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0A3" w:rsidRDefault="00A66C52" w:rsidP="00C102B4">
      <w:pPr>
        <w:autoSpaceDE w:val="0"/>
        <w:autoSpaceDN w:val="0"/>
        <w:adjustRightInd w:val="0"/>
        <w:spacing w:line="276" w:lineRule="auto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="00C102B4">
        <w:rPr>
          <w:rFonts w:ascii="Arial" w:hAnsi="Arial" w:cs="Arial"/>
          <w:sz w:val="20"/>
          <w:szCs w:val="20"/>
        </w:rPr>
        <w:t xml:space="preserve">                     </w:t>
      </w:r>
      <w:r>
        <w:rPr>
          <w:rFonts w:ascii="Arial" w:hAnsi="Arial" w:cs="Arial"/>
          <w:sz w:val="20"/>
          <w:szCs w:val="20"/>
        </w:rPr>
        <w:t xml:space="preserve">Załącznik nr </w:t>
      </w:r>
      <w:r w:rsidR="00120099">
        <w:rPr>
          <w:rFonts w:ascii="Arial" w:hAnsi="Arial" w:cs="Arial"/>
          <w:sz w:val="20"/>
          <w:szCs w:val="20"/>
        </w:rPr>
        <w:t>2</w:t>
      </w:r>
      <w:r w:rsidR="00C102B4">
        <w:rPr>
          <w:rFonts w:ascii="Arial" w:hAnsi="Arial" w:cs="Arial"/>
          <w:sz w:val="20"/>
          <w:szCs w:val="20"/>
        </w:rPr>
        <w:t xml:space="preserve"> do Opisu przedmiotu zamówienia</w:t>
      </w:r>
    </w:p>
    <w:p w:rsidR="00C102B4" w:rsidRDefault="00C102B4" w:rsidP="00C102B4">
      <w:pPr>
        <w:autoSpaceDE w:val="0"/>
        <w:autoSpaceDN w:val="0"/>
        <w:adjustRightInd w:val="0"/>
        <w:spacing w:line="276" w:lineRule="auto"/>
        <w:contextualSpacing/>
        <w:jc w:val="right"/>
        <w:rPr>
          <w:rFonts w:ascii="Arial" w:hAnsi="Arial" w:cs="Arial"/>
          <w:sz w:val="20"/>
          <w:szCs w:val="20"/>
        </w:rPr>
      </w:pPr>
    </w:p>
    <w:p w:rsidR="00343539" w:rsidRPr="008A0467" w:rsidRDefault="00CF7CC7" w:rsidP="00E02150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OPIS NADZORU </w:t>
      </w:r>
      <w:r w:rsidR="004B5B26">
        <w:rPr>
          <w:rFonts w:ascii="Arial" w:hAnsi="Arial" w:cs="Arial"/>
          <w:sz w:val="28"/>
          <w:szCs w:val="28"/>
        </w:rPr>
        <w:t>PRZYRODNICZEGO</w:t>
      </w:r>
    </w:p>
    <w:p w:rsidR="00A66C52" w:rsidRDefault="00A66C52" w:rsidP="00B21EC2">
      <w:pPr>
        <w:pStyle w:val="Tekstpodstawowywcity"/>
        <w:spacing w:line="276" w:lineRule="auto"/>
        <w:ind w:left="0"/>
        <w:contextualSpacing/>
        <w:jc w:val="both"/>
        <w:rPr>
          <w:rFonts w:ascii="Calibri" w:hAnsi="Calibri"/>
          <w:b/>
        </w:rPr>
      </w:pPr>
    </w:p>
    <w:p w:rsidR="00A66C52" w:rsidRPr="0035174B" w:rsidRDefault="00343539" w:rsidP="00B21EC2">
      <w:pPr>
        <w:pStyle w:val="Tekstpodstawowywcity"/>
        <w:spacing w:line="276" w:lineRule="auto"/>
        <w:ind w:left="0"/>
        <w:contextualSpacing/>
        <w:jc w:val="both"/>
        <w:rPr>
          <w:rFonts w:ascii="Arial" w:hAnsi="Arial" w:cs="Arial"/>
          <w:b/>
          <w:sz w:val="20"/>
        </w:rPr>
      </w:pPr>
      <w:r w:rsidRPr="0035174B">
        <w:rPr>
          <w:rFonts w:ascii="Arial" w:hAnsi="Arial" w:cs="Arial"/>
          <w:sz w:val="20"/>
        </w:rPr>
        <w:t xml:space="preserve">Przedmiotem </w:t>
      </w:r>
      <w:r w:rsidR="00A66C52" w:rsidRPr="0035174B">
        <w:rPr>
          <w:rFonts w:ascii="Arial" w:hAnsi="Arial" w:cs="Arial"/>
          <w:sz w:val="20"/>
        </w:rPr>
        <w:t xml:space="preserve">prac </w:t>
      </w:r>
      <w:r w:rsidR="00AD013A" w:rsidRPr="0035174B">
        <w:rPr>
          <w:rFonts w:ascii="Arial" w:hAnsi="Arial" w:cs="Arial"/>
          <w:sz w:val="20"/>
        </w:rPr>
        <w:t xml:space="preserve">jest </w:t>
      </w:r>
      <w:proofErr w:type="gramStart"/>
      <w:r w:rsidR="00A66C52" w:rsidRPr="0035174B">
        <w:rPr>
          <w:rFonts w:ascii="Arial" w:hAnsi="Arial" w:cs="Arial"/>
          <w:sz w:val="20"/>
        </w:rPr>
        <w:t xml:space="preserve">pełnienie </w:t>
      </w:r>
      <w:r w:rsidRPr="0035174B">
        <w:rPr>
          <w:rFonts w:ascii="Arial" w:hAnsi="Arial" w:cs="Arial"/>
          <w:sz w:val="20"/>
        </w:rPr>
        <w:t xml:space="preserve"> </w:t>
      </w:r>
      <w:r w:rsidR="008A0467" w:rsidRPr="0035174B">
        <w:rPr>
          <w:rFonts w:ascii="Arial" w:hAnsi="Arial" w:cs="Arial"/>
          <w:sz w:val="20"/>
        </w:rPr>
        <w:t>nadzoru</w:t>
      </w:r>
      <w:proofErr w:type="gramEnd"/>
      <w:r w:rsidR="008A0467" w:rsidRPr="0035174B">
        <w:rPr>
          <w:rFonts w:ascii="Arial" w:hAnsi="Arial" w:cs="Arial"/>
          <w:sz w:val="20"/>
        </w:rPr>
        <w:t xml:space="preserve">  </w:t>
      </w:r>
      <w:r w:rsidR="00120099" w:rsidRPr="0035174B">
        <w:rPr>
          <w:rFonts w:ascii="Arial" w:hAnsi="Arial" w:cs="Arial"/>
          <w:sz w:val="20"/>
        </w:rPr>
        <w:t xml:space="preserve">przyrodniczego </w:t>
      </w:r>
      <w:r w:rsidR="00AC3E30" w:rsidRPr="0035174B">
        <w:rPr>
          <w:rFonts w:ascii="Arial" w:hAnsi="Arial" w:cs="Arial"/>
          <w:sz w:val="20"/>
        </w:rPr>
        <w:t xml:space="preserve"> </w:t>
      </w:r>
      <w:r w:rsidR="000A6F59" w:rsidRPr="0035174B">
        <w:rPr>
          <w:rFonts w:ascii="Arial" w:hAnsi="Arial" w:cs="Arial"/>
          <w:sz w:val="20"/>
        </w:rPr>
        <w:t xml:space="preserve">nad robotami </w:t>
      </w:r>
      <w:r w:rsidR="00AC3E30" w:rsidRPr="0035174B">
        <w:rPr>
          <w:rFonts w:ascii="Arial" w:hAnsi="Arial" w:cs="Arial"/>
          <w:sz w:val="20"/>
        </w:rPr>
        <w:t xml:space="preserve"> </w:t>
      </w:r>
      <w:r w:rsidR="000A6F59" w:rsidRPr="0035174B">
        <w:rPr>
          <w:rFonts w:ascii="Arial" w:hAnsi="Arial" w:cs="Arial"/>
          <w:sz w:val="20"/>
        </w:rPr>
        <w:t>w ramach zadania</w:t>
      </w:r>
      <w:r w:rsidR="000A6F59" w:rsidRPr="0035174B">
        <w:rPr>
          <w:rFonts w:ascii="Arial" w:hAnsi="Arial" w:cs="Arial"/>
          <w:b/>
          <w:sz w:val="20"/>
        </w:rPr>
        <w:t xml:space="preserve"> pn.:</w:t>
      </w:r>
      <w:r w:rsidR="00A66C52" w:rsidRPr="0035174B">
        <w:rPr>
          <w:rFonts w:ascii="Arial" w:hAnsi="Arial" w:cs="Arial"/>
          <w:b/>
          <w:sz w:val="20"/>
        </w:rPr>
        <w:t xml:space="preserve">   P</w:t>
      </w:r>
      <w:r w:rsidR="008A0467" w:rsidRPr="0035174B">
        <w:rPr>
          <w:rFonts w:ascii="Arial" w:hAnsi="Arial" w:cs="Arial"/>
          <w:b/>
          <w:sz w:val="20"/>
        </w:rPr>
        <w:t>rzebudowa</w:t>
      </w:r>
      <w:r w:rsidR="00A66C52" w:rsidRPr="0035174B">
        <w:rPr>
          <w:rFonts w:ascii="Arial" w:hAnsi="Arial" w:cs="Arial"/>
          <w:b/>
          <w:sz w:val="20"/>
        </w:rPr>
        <w:t xml:space="preserve"> i mode</w:t>
      </w:r>
      <w:r w:rsidR="008A0467" w:rsidRPr="0035174B">
        <w:rPr>
          <w:rFonts w:ascii="Arial" w:hAnsi="Arial" w:cs="Arial"/>
          <w:b/>
          <w:sz w:val="20"/>
        </w:rPr>
        <w:t>rnizacja</w:t>
      </w:r>
      <w:r w:rsidR="00A66C52" w:rsidRPr="0035174B">
        <w:rPr>
          <w:rFonts w:ascii="Arial" w:hAnsi="Arial" w:cs="Arial"/>
          <w:b/>
          <w:sz w:val="20"/>
        </w:rPr>
        <w:t xml:space="preserve"> nawierzchni ulic w 2017 toku – pakiet III - ul. Pod Skarpą </w:t>
      </w:r>
      <w:r w:rsidR="00C102B4">
        <w:rPr>
          <w:rFonts w:ascii="Arial" w:hAnsi="Arial" w:cs="Arial"/>
          <w:b/>
          <w:sz w:val="20"/>
        </w:rPr>
        <w:br/>
        <w:t>i ul.</w:t>
      </w:r>
      <w:r w:rsidR="00A66C52" w:rsidRPr="0035174B">
        <w:rPr>
          <w:rFonts w:ascii="Arial" w:hAnsi="Arial" w:cs="Arial"/>
          <w:b/>
          <w:sz w:val="20"/>
        </w:rPr>
        <w:t xml:space="preserve"> Zamczysko.</w:t>
      </w:r>
    </w:p>
    <w:p w:rsidR="00B95FDE" w:rsidRPr="0035174B" w:rsidRDefault="00120099" w:rsidP="00B21EC2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35174B">
        <w:rPr>
          <w:rFonts w:ascii="Arial" w:hAnsi="Arial" w:cs="Arial"/>
          <w:sz w:val="20"/>
          <w:szCs w:val="20"/>
        </w:rPr>
        <w:t xml:space="preserve">Planowane do usunięcia drzewa są zlokalizowane w granicach Nadwiślańskiego Parku </w:t>
      </w:r>
      <w:proofErr w:type="gramStart"/>
      <w:r w:rsidRPr="0035174B">
        <w:rPr>
          <w:rFonts w:ascii="Arial" w:hAnsi="Arial" w:cs="Arial"/>
          <w:sz w:val="20"/>
          <w:szCs w:val="20"/>
        </w:rPr>
        <w:t xml:space="preserve">Krajobrazowego </w:t>
      </w:r>
      <w:r w:rsidR="00B95FDE" w:rsidRPr="0035174B">
        <w:rPr>
          <w:rFonts w:ascii="Arial" w:hAnsi="Arial" w:cs="Arial"/>
          <w:sz w:val="20"/>
          <w:szCs w:val="20"/>
        </w:rPr>
        <w:t xml:space="preserve">. </w:t>
      </w:r>
      <w:bookmarkStart w:id="0" w:name="_GoBack"/>
      <w:bookmarkEnd w:id="0"/>
      <w:proofErr w:type="gramEnd"/>
    </w:p>
    <w:p w:rsidR="00343539" w:rsidRPr="0035174B" w:rsidRDefault="00B95FDE" w:rsidP="00B21EC2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35174B">
        <w:rPr>
          <w:rFonts w:ascii="Arial" w:hAnsi="Arial" w:cs="Arial"/>
          <w:sz w:val="20"/>
          <w:szCs w:val="20"/>
        </w:rPr>
        <w:t>Stały nadzór przyrodniczy ma zapewnić s</w:t>
      </w:r>
      <w:r w:rsidR="00D224C9">
        <w:rPr>
          <w:rFonts w:ascii="Arial" w:hAnsi="Arial" w:cs="Arial"/>
          <w:sz w:val="20"/>
          <w:szCs w:val="20"/>
        </w:rPr>
        <w:t>prawne prowadzenie prac</w:t>
      </w:r>
      <w:r w:rsidRPr="0035174B">
        <w:rPr>
          <w:rFonts w:ascii="Arial" w:hAnsi="Arial" w:cs="Arial"/>
          <w:sz w:val="20"/>
          <w:szCs w:val="20"/>
        </w:rPr>
        <w:t xml:space="preserve"> na terenie </w:t>
      </w:r>
      <w:r w:rsidRPr="0035174B">
        <w:rPr>
          <w:rFonts w:ascii="Arial" w:hAnsi="Arial" w:cs="Arial"/>
          <w:sz w:val="20"/>
          <w:szCs w:val="20"/>
        </w:rPr>
        <w:br/>
        <w:t>o powierzchni około 70 ar, przy zagospodarowaniu terenu - wykonaniu nawierzchni utwardzony</w:t>
      </w:r>
      <w:r w:rsidR="00C102B4">
        <w:rPr>
          <w:rFonts w:ascii="Arial" w:hAnsi="Arial" w:cs="Arial"/>
          <w:sz w:val="20"/>
          <w:szCs w:val="20"/>
        </w:rPr>
        <w:t xml:space="preserve">ch, renowacji terenów </w:t>
      </w:r>
      <w:proofErr w:type="gramStart"/>
      <w:r w:rsidR="00C102B4">
        <w:rPr>
          <w:rFonts w:ascii="Arial" w:hAnsi="Arial" w:cs="Arial"/>
          <w:sz w:val="20"/>
          <w:szCs w:val="20"/>
        </w:rPr>
        <w:t>zielonych</w:t>
      </w:r>
      <w:r w:rsidRPr="0035174B">
        <w:rPr>
          <w:rFonts w:ascii="Arial" w:hAnsi="Arial" w:cs="Arial"/>
          <w:sz w:val="20"/>
          <w:szCs w:val="20"/>
        </w:rPr>
        <w:t>)  obejmujący</w:t>
      </w:r>
      <w:proofErr w:type="gramEnd"/>
      <w:r w:rsidRPr="0035174B">
        <w:rPr>
          <w:rFonts w:ascii="Arial" w:hAnsi="Arial" w:cs="Arial"/>
          <w:sz w:val="20"/>
          <w:szCs w:val="20"/>
        </w:rPr>
        <w:t xml:space="preserve"> m.in.: przybycie na miejsce budowy, prace terenowe           i gabinetowe oraz </w:t>
      </w:r>
      <w:r w:rsidR="00D224C9">
        <w:rPr>
          <w:rFonts w:ascii="Arial" w:hAnsi="Arial" w:cs="Arial"/>
          <w:sz w:val="20"/>
          <w:szCs w:val="20"/>
        </w:rPr>
        <w:t xml:space="preserve">inne ewentualne koszty związane z wykonaniem nadzoru  np. wynajęcie podnośnika, przeprowadzenie dyslokacji gatunków chronionych itp. </w:t>
      </w:r>
    </w:p>
    <w:p w:rsidR="00343539" w:rsidRPr="0035174B" w:rsidRDefault="00120099" w:rsidP="00B21EC2">
      <w:pPr>
        <w:numPr>
          <w:ilvl w:val="0"/>
          <w:numId w:val="7"/>
        </w:numPr>
        <w:spacing w:before="240" w:line="276" w:lineRule="auto"/>
        <w:ind w:left="0" w:firstLine="0"/>
        <w:contextualSpacing/>
        <w:jc w:val="both"/>
        <w:rPr>
          <w:rFonts w:ascii="Arial" w:hAnsi="Arial" w:cs="Arial"/>
          <w:sz w:val="20"/>
          <w:szCs w:val="20"/>
        </w:rPr>
      </w:pPr>
      <w:r w:rsidRPr="0035174B">
        <w:rPr>
          <w:rFonts w:ascii="Arial" w:hAnsi="Arial" w:cs="Arial"/>
          <w:sz w:val="20"/>
          <w:szCs w:val="20"/>
        </w:rPr>
        <w:t>Usuniecie drzew lub krzewów należy przeprowadzić respektując przepisy</w:t>
      </w:r>
      <w:r w:rsidR="00B95FDE" w:rsidRPr="0035174B">
        <w:rPr>
          <w:rFonts w:ascii="Arial" w:hAnsi="Arial" w:cs="Arial"/>
          <w:sz w:val="20"/>
          <w:szCs w:val="20"/>
        </w:rPr>
        <w:t xml:space="preserve"> zawarte w Decyzji Marszałka Województwa Kujawsko-Pomorskiego z dnia 24 marca 2017 r. ( ŚG.III.7120.4.23.2017)</w:t>
      </w:r>
    </w:p>
    <w:p w:rsidR="00120099" w:rsidRPr="0035174B" w:rsidRDefault="00120099" w:rsidP="00B21EC2">
      <w:pPr>
        <w:numPr>
          <w:ilvl w:val="0"/>
          <w:numId w:val="13"/>
        </w:numPr>
        <w:spacing w:line="276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5174B">
        <w:rPr>
          <w:rFonts w:ascii="Arial" w:hAnsi="Arial" w:cs="Arial"/>
          <w:sz w:val="20"/>
          <w:szCs w:val="20"/>
        </w:rPr>
        <w:t xml:space="preserve">Art.51 </w:t>
      </w:r>
      <w:r w:rsidR="007E3FA6" w:rsidRPr="0035174B">
        <w:rPr>
          <w:rFonts w:ascii="Arial" w:hAnsi="Arial" w:cs="Arial"/>
          <w:sz w:val="20"/>
          <w:szCs w:val="20"/>
        </w:rPr>
        <w:t xml:space="preserve">ustawy z dnia 16 kwietnia 2004 r. o ochronie przyrody (Dz.U. z 2016 r. poz. 2134 ze zm.) w stosunku do dziko występujących roślin i grzybów objętych ochrona </w:t>
      </w:r>
      <w:proofErr w:type="gramStart"/>
      <w:r w:rsidR="007E3FA6" w:rsidRPr="0035174B">
        <w:rPr>
          <w:rFonts w:ascii="Arial" w:hAnsi="Arial" w:cs="Arial"/>
          <w:sz w:val="20"/>
          <w:szCs w:val="20"/>
        </w:rPr>
        <w:t>gatunkową  na</w:t>
      </w:r>
      <w:proofErr w:type="gramEnd"/>
      <w:r w:rsidR="007E3FA6" w:rsidRPr="0035174B">
        <w:rPr>
          <w:rFonts w:ascii="Arial" w:hAnsi="Arial" w:cs="Arial"/>
          <w:sz w:val="20"/>
          <w:szCs w:val="20"/>
        </w:rPr>
        <w:t xml:space="preserve"> mocy Rozporządzeń Ministra Środowiska z dnia 9 października 2014 r. w sprawie ochrony gatunkowej roślin (Dz. U. </w:t>
      </w:r>
      <w:proofErr w:type="gramStart"/>
      <w:r w:rsidR="007E3FA6" w:rsidRPr="0035174B">
        <w:rPr>
          <w:rFonts w:ascii="Arial" w:hAnsi="Arial" w:cs="Arial"/>
          <w:sz w:val="20"/>
          <w:szCs w:val="20"/>
        </w:rPr>
        <w:t>z</w:t>
      </w:r>
      <w:proofErr w:type="gramEnd"/>
      <w:r w:rsidR="007E3FA6" w:rsidRPr="0035174B">
        <w:rPr>
          <w:rFonts w:ascii="Arial" w:hAnsi="Arial" w:cs="Arial"/>
          <w:sz w:val="20"/>
          <w:szCs w:val="20"/>
        </w:rPr>
        <w:t xml:space="preserve"> dnia 16 października 2014 r, poz. 1409) oraz z dnia 9 października 2014 r. w sprawie ochrony grzybów (Dz.U. </w:t>
      </w:r>
      <w:proofErr w:type="gramStart"/>
      <w:r w:rsidR="007E3FA6" w:rsidRPr="0035174B">
        <w:rPr>
          <w:rFonts w:ascii="Arial" w:hAnsi="Arial" w:cs="Arial"/>
          <w:sz w:val="20"/>
          <w:szCs w:val="20"/>
        </w:rPr>
        <w:t>z</w:t>
      </w:r>
      <w:proofErr w:type="gramEnd"/>
      <w:r w:rsidR="007E3FA6" w:rsidRPr="0035174B">
        <w:rPr>
          <w:rFonts w:ascii="Arial" w:hAnsi="Arial" w:cs="Arial"/>
          <w:sz w:val="20"/>
          <w:szCs w:val="20"/>
        </w:rPr>
        <w:t xml:space="preserve"> dnia 16 października 2014 r. poz. 1408),</w:t>
      </w:r>
    </w:p>
    <w:p w:rsidR="00B21EC2" w:rsidRDefault="007E3FA6" w:rsidP="00B21EC2">
      <w:pPr>
        <w:numPr>
          <w:ilvl w:val="0"/>
          <w:numId w:val="13"/>
        </w:numPr>
        <w:spacing w:line="276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5174B">
        <w:rPr>
          <w:rFonts w:ascii="Arial" w:hAnsi="Arial" w:cs="Arial"/>
          <w:sz w:val="20"/>
          <w:szCs w:val="20"/>
        </w:rPr>
        <w:t xml:space="preserve">Art. 52 ustawy z dnia 16 kwietnia 2004 r. o ochronie przyrody (Dz.U. </w:t>
      </w:r>
      <w:proofErr w:type="gramStart"/>
      <w:r w:rsidRPr="0035174B">
        <w:rPr>
          <w:rFonts w:ascii="Arial" w:hAnsi="Arial" w:cs="Arial"/>
          <w:sz w:val="20"/>
          <w:szCs w:val="20"/>
        </w:rPr>
        <w:t>z</w:t>
      </w:r>
      <w:proofErr w:type="gramEnd"/>
      <w:r w:rsidRPr="0035174B">
        <w:rPr>
          <w:rFonts w:ascii="Arial" w:hAnsi="Arial" w:cs="Arial"/>
          <w:sz w:val="20"/>
          <w:szCs w:val="20"/>
        </w:rPr>
        <w:t xml:space="preserve"> 2016 r. poz. 2134 ze zm.) w stosunku do dziko występujących zwierząt objętych ochrona gatunkową na mocy Rozporządzenia Ministra Środowiska z dnia 16 grudnia 2016 w sprawie ochrony gatunkowej zwierząt (Dz.U. </w:t>
      </w:r>
      <w:proofErr w:type="gramStart"/>
      <w:r w:rsidRPr="0035174B">
        <w:rPr>
          <w:rFonts w:ascii="Arial" w:hAnsi="Arial" w:cs="Arial"/>
          <w:sz w:val="20"/>
          <w:szCs w:val="20"/>
        </w:rPr>
        <w:t>z</w:t>
      </w:r>
      <w:proofErr w:type="gramEnd"/>
      <w:r w:rsidRPr="0035174B">
        <w:rPr>
          <w:rFonts w:ascii="Arial" w:hAnsi="Arial" w:cs="Arial"/>
          <w:sz w:val="20"/>
          <w:szCs w:val="20"/>
        </w:rPr>
        <w:t xml:space="preserve"> 2016 r. poz. 2183).</w:t>
      </w:r>
    </w:p>
    <w:p w:rsidR="00B21EC2" w:rsidRPr="00B21EC2" w:rsidRDefault="00B21EC2" w:rsidP="00B21EC2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343539" w:rsidRDefault="004B5B26" w:rsidP="00B21EC2">
      <w:pPr>
        <w:numPr>
          <w:ilvl w:val="0"/>
          <w:numId w:val="7"/>
        </w:numPr>
        <w:spacing w:before="240" w:line="276" w:lineRule="auto"/>
        <w:ind w:left="0" w:firstLine="0"/>
        <w:contextualSpacing/>
        <w:jc w:val="both"/>
        <w:rPr>
          <w:rFonts w:ascii="Arial" w:hAnsi="Arial" w:cs="Arial"/>
          <w:sz w:val="20"/>
          <w:szCs w:val="20"/>
        </w:rPr>
      </w:pPr>
      <w:r w:rsidRPr="0035174B">
        <w:rPr>
          <w:rFonts w:ascii="Arial" w:hAnsi="Arial" w:cs="Arial"/>
          <w:sz w:val="20"/>
          <w:szCs w:val="20"/>
        </w:rPr>
        <w:t xml:space="preserve">Przed przystąpieniem do usunięcia drzew lub krzewów należy dokonać ich lustracji w celu stwierdzenia, czy nie zostały zasiedlone przez gatunki objęte ochrona prawną. W przypadku stwierdzenia obecności gatunków chronionych roślin, zwierząt lub </w:t>
      </w:r>
      <w:proofErr w:type="gramStart"/>
      <w:r w:rsidRPr="0035174B">
        <w:rPr>
          <w:rFonts w:ascii="Arial" w:hAnsi="Arial" w:cs="Arial"/>
          <w:sz w:val="20"/>
          <w:szCs w:val="20"/>
        </w:rPr>
        <w:t xml:space="preserve">grzybów , </w:t>
      </w:r>
      <w:proofErr w:type="gramEnd"/>
      <w:r w:rsidRPr="0035174B">
        <w:rPr>
          <w:rFonts w:ascii="Arial" w:hAnsi="Arial" w:cs="Arial"/>
          <w:sz w:val="20"/>
          <w:szCs w:val="20"/>
        </w:rPr>
        <w:t xml:space="preserve">ich siedlisk, ostoi bądź gniazd w obrębie drzew i krzewów przewidzianych do usunięcia , należy wstrzymać wycinkę oraz zwrócić się ze stosownym wnioskiem do Generalnego Dyrektora Ochrony Środowiska bądź Regionalnego Dyrektora Ochrony </w:t>
      </w:r>
      <w:proofErr w:type="gramStart"/>
      <w:r w:rsidRPr="0035174B">
        <w:rPr>
          <w:rFonts w:ascii="Arial" w:hAnsi="Arial" w:cs="Arial"/>
          <w:sz w:val="20"/>
          <w:szCs w:val="20"/>
        </w:rPr>
        <w:t>Środowiska  ( art</w:t>
      </w:r>
      <w:proofErr w:type="gramEnd"/>
      <w:r w:rsidRPr="0035174B">
        <w:rPr>
          <w:rFonts w:ascii="Arial" w:hAnsi="Arial" w:cs="Arial"/>
          <w:sz w:val="20"/>
          <w:szCs w:val="20"/>
        </w:rPr>
        <w:t>. 56 Ustawy o ochronie przyrody) na czynności podlegające zakazom określonym w art. 51 oraz w art. 52 ustawy o ochronie przyrody.</w:t>
      </w:r>
    </w:p>
    <w:p w:rsidR="00B21EC2" w:rsidRPr="00B21EC2" w:rsidRDefault="00B21EC2" w:rsidP="00B21EC2">
      <w:pPr>
        <w:spacing w:before="24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95FDE" w:rsidRPr="0007454E" w:rsidRDefault="00D224C9" w:rsidP="00B21EC2">
      <w:pPr>
        <w:numPr>
          <w:ilvl w:val="0"/>
          <w:numId w:val="7"/>
        </w:numPr>
        <w:autoSpaceDE w:val="0"/>
        <w:autoSpaceDN w:val="0"/>
        <w:adjustRightInd w:val="0"/>
        <w:spacing w:before="240" w:line="276" w:lineRule="auto"/>
        <w:ind w:left="0" w:firstLine="0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Nadzór </w:t>
      </w:r>
      <w:proofErr w:type="gramStart"/>
      <w:r>
        <w:rPr>
          <w:rFonts w:ascii="Arial" w:eastAsiaTheme="minorHAnsi" w:hAnsi="Arial" w:cs="Arial"/>
          <w:sz w:val="20"/>
          <w:szCs w:val="20"/>
          <w:lang w:eastAsia="en-US"/>
        </w:rPr>
        <w:t xml:space="preserve">przyrodniczy </w:t>
      </w:r>
      <w:r w:rsidR="00B95FDE" w:rsidRPr="0007454E">
        <w:rPr>
          <w:rFonts w:ascii="Arial" w:eastAsiaTheme="minorHAnsi" w:hAnsi="Arial" w:cs="Arial"/>
          <w:sz w:val="20"/>
          <w:szCs w:val="20"/>
          <w:lang w:eastAsia="en-US"/>
        </w:rPr>
        <w:t xml:space="preserve"> sprawowany</w:t>
      </w:r>
      <w:proofErr w:type="gramEnd"/>
      <w:r w:rsidR="00B95FDE" w:rsidRPr="0007454E">
        <w:rPr>
          <w:rFonts w:ascii="Arial" w:eastAsiaTheme="minorHAnsi" w:hAnsi="Arial" w:cs="Arial"/>
          <w:sz w:val="20"/>
          <w:szCs w:val="20"/>
          <w:lang w:eastAsia="en-US"/>
        </w:rPr>
        <w:t xml:space="preserve"> przez Wykonawcę obejmował będzie wykonanie m.in.:</w:t>
      </w:r>
    </w:p>
    <w:p w:rsidR="003E4F98" w:rsidRDefault="003E4F98" w:rsidP="00B21EC2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proofErr w:type="gramStart"/>
      <w:r>
        <w:rPr>
          <w:rFonts w:ascii="Arial" w:eastAsiaTheme="minorHAnsi" w:hAnsi="Arial" w:cs="Arial"/>
          <w:sz w:val="20"/>
          <w:szCs w:val="20"/>
          <w:lang w:eastAsia="en-US"/>
        </w:rPr>
        <w:t>w</w:t>
      </w:r>
      <w:proofErr w:type="gram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 czasie wykonywania robót oraz usuwania ewentualnych wad, zobowiązany jest podjąć wszelkie niezbędne kroki w celu ochrony środowiska na terenie budowy i w jego bezpośrednim otoczeniu. Podczas realizacji inwestycji konieczne będzie zabezpieczenie przed uszkodzeniem lub zniszczeniem drzew i krzewów</w:t>
      </w:r>
    </w:p>
    <w:p w:rsidR="0035174B" w:rsidRPr="0007454E" w:rsidRDefault="00D224C9" w:rsidP="00B21EC2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inwentaryzacji </w:t>
      </w:r>
      <w:proofErr w:type="gramStart"/>
      <w:r>
        <w:rPr>
          <w:rFonts w:ascii="Arial" w:eastAsiaTheme="minorHAnsi" w:hAnsi="Arial" w:cs="Arial"/>
          <w:sz w:val="20"/>
          <w:szCs w:val="20"/>
          <w:lang w:eastAsia="en-US"/>
        </w:rPr>
        <w:t xml:space="preserve">przyrodniczej </w:t>
      </w:r>
      <w:r w:rsidR="00B95FDE" w:rsidRPr="0007454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>pod</w:t>
      </w:r>
      <w:proofErr w:type="gram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 względem obecności gatunków chronionych roślin, zwierząt lub grzybów, ich siedlisk, ostoi bądź gniazd w obrębie drzew i krzewów przewidzianych </w:t>
      </w:r>
      <w:r w:rsidR="006B4278">
        <w:rPr>
          <w:rFonts w:ascii="Arial" w:eastAsiaTheme="minorHAnsi" w:hAnsi="Arial" w:cs="Arial"/>
          <w:sz w:val="20"/>
          <w:szCs w:val="20"/>
          <w:lang w:eastAsia="en-US"/>
        </w:rPr>
        <w:t xml:space="preserve">         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do usunięcia. </w:t>
      </w:r>
    </w:p>
    <w:p w:rsidR="00D224C9" w:rsidRDefault="00B95FDE" w:rsidP="00B21EC2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7454E">
        <w:rPr>
          <w:rFonts w:ascii="Arial" w:eastAsiaTheme="minorHAnsi" w:hAnsi="Arial" w:cs="Arial"/>
          <w:sz w:val="20"/>
          <w:szCs w:val="20"/>
          <w:lang w:eastAsia="en-US"/>
        </w:rPr>
        <w:t>oględzin drzew przed wycinką pod kątem obecności l</w:t>
      </w:r>
      <w:r w:rsidR="00D224C9">
        <w:rPr>
          <w:rFonts w:ascii="Arial" w:eastAsiaTheme="minorHAnsi" w:hAnsi="Arial" w:cs="Arial"/>
          <w:sz w:val="20"/>
          <w:szCs w:val="20"/>
          <w:lang w:eastAsia="en-US"/>
        </w:rPr>
        <w:t xml:space="preserve"> gatunków chronionych roślin, zwierząt lub grzybów, ich siedlisk, ostoi bądź gniazd w obrębie drzew i krzewów </w:t>
      </w:r>
      <w:proofErr w:type="gramStart"/>
      <w:r w:rsidR="00D224C9">
        <w:rPr>
          <w:rFonts w:ascii="Arial" w:eastAsiaTheme="minorHAnsi" w:hAnsi="Arial" w:cs="Arial"/>
          <w:sz w:val="20"/>
          <w:szCs w:val="20"/>
          <w:lang w:eastAsia="en-US"/>
        </w:rPr>
        <w:t xml:space="preserve">przewidzianych </w:t>
      </w:r>
      <w:r w:rsidR="006B4278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</w:t>
      </w:r>
      <w:r w:rsidR="00D224C9">
        <w:rPr>
          <w:rFonts w:ascii="Arial" w:eastAsiaTheme="minorHAnsi" w:hAnsi="Arial" w:cs="Arial"/>
          <w:sz w:val="20"/>
          <w:szCs w:val="20"/>
          <w:lang w:eastAsia="en-US"/>
        </w:rPr>
        <w:t>do</w:t>
      </w:r>
      <w:proofErr w:type="gramEnd"/>
      <w:r w:rsidR="00D224C9">
        <w:rPr>
          <w:rFonts w:ascii="Arial" w:eastAsiaTheme="minorHAnsi" w:hAnsi="Arial" w:cs="Arial"/>
          <w:sz w:val="20"/>
          <w:szCs w:val="20"/>
          <w:lang w:eastAsia="en-US"/>
        </w:rPr>
        <w:t xml:space="preserve"> usunięcia. </w:t>
      </w:r>
    </w:p>
    <w:p w:rsidR="00C74D7E" w:rsidRDefault="00D224C9" w:rsidP="00B21EC2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w</w:t>
      </w:r>
      <w:r w:rsidR="00B95FDE" w:rsidRPr="0007454E">
        <w:rPr>
          <w:rFonts w:ascii="Arial" w:eastAsiaTheme="minorHAnsi" w:hAnsi="Arial" w:cs="Arial"/>
          <w:sz w:val="20"/>
          <w:szCs w:val="20"/>
          <w:lang w:eastAsia="en-US"/>
        </w:rPr>
        <w:t xml:space="preserve"> przypadku stwierdzenia </w:t>
      </w:r>
      <w:proofErr w:type="gramStart"/>
      <w:r w:rsidR="00B95FDE" w:rsidRPr="0007454E">
        <w:rPr>
          <w:rFonts w:ascii="Arial" w:eastAsiaTheme="minorHAnsi" w:hAnsi="Arial" w:cs="Arial"/>
          <w:sz w:val="20"/>
          <w:szCs w:val="20"/>
          <w:lang w:eastAsia="en-US"/>
        </w:rPr>
        <w:t xml:space="preserve">obecności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gatunków</w:t>
      </w:r>
      <w:proofErr w:type="gram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 chronionych roślin, zwierząt lub grzybów, ich sie</w:t>
      </w:r>
      <w:r w:rsidR="00C74D7E">
        <w:rPr>
          <w:rFonts w:ascii="Arial" w:eastAsiaTheme="minorHAnsi" w:hAnsi="Arial" w:cs="Arial"/>
          <w:sz w:val="20"/>
          <w:szCs w:val="20"/>
          <w:lang w:eastAsia="en-US"/>
        </w:rPr>
        <w:t>dlisk, ostoi bądź gniazd w obrę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bie drzew i </w:t>
      </w:r>
      <w:r w:rsidR="006B4278">
        <w:rPr>
          <w:rFonts w:ascii="Arial" w:eastAsiaTheme="minorHAnsi" w:hAnsi="Arial" w:cs="Arial"/>
          <w:sz w:val="20"/>
          <w:szCs w:val="20"/>
          <w:lang w:eastAsia="en-US"/>
        </w:rPr>
        <w:t>krzewów przewidzianych do usunię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cia , należy wstrzymać wycinkę oraz zwrócić się ze stosownym wnioskiem do Generalnego Dyrektora Ochrony Środowiska bądź Regionalnego Dyrektora Ochrony Środowiska ( art. 56 Ustawy </w:t>
      </w:r>
      <w:r w:rsidR="006B4278">
        <w:rPr>
          <w:rFonts w:ascii="Arial" w:eastAsiaTheme="minorHAnsi" w:hAnsi="Arial" w:cs="Arial"/>
          <w:sz w:val="20"/>
          <w:szCs w:val="20"/>
          <w:lang w:eastAsia="en-US"/>
        </w:rPr>
        <w:t xml:space="preserve">       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o ochronie przyrody) na czynności podlegające zakazom określonym w art. 51 oraz w art. 52 </w:t>
      </w:r>
      <w:r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ustawy o ochronie przyrody  ( wykonywanie warunków i obowiązków nałożonych </w:t>
      </w:r>
      <w:r w:rsidR="006B4278">
        <w:rPr>
          <w:rFonts w:ascii="Arial" w:eastAsiaTheme="minorHAnsi" w:hAnsi="Arial" w:cs="Arial"/>
          <w:sz w:val="20"/>
          <w:szCs w:val="20"/>
          <w:lang w:eastAsia="en-US"/>
        </w:rPr>
        <w:t>przez RDOŚ leż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y po stronie nadzoru przyrodniczego) </w:t>
      </w:r>
    </w:p>
    <w:p w:rsidR="0035174B" w:rsidRPr="006B4278" w:rsidRDefault="00B95FDE" w:rsidP="006B4278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7454E">
        <w:rPr>
          <w:rFonts w:ascii="Arial" w:eastAsiaTheme="minorHAnsi" w:hAnsi="Arial" w:cs="Arial"/>
          <w:sz w:val="20"/>
          <w:szCs w:val="20"/>
          <w:lang w:eastAsia="en-US"/>
        </w:rPr>
        <w:t>nadzoru nad wycinką drzew zinwentaryzowanych wg projektu zieleń zgodnie z Decyzją z dnia 24marca 2017 r</w:t>
      </w:r>
      <w:r w:rsidR="00B21EC2" w:rsidRPr="0007454E">
        <w:rPr>
          <w:rFonts w:ascii="Arial" w:eastAsiaTheme="minorHAnsi" w:hAnsi="Arial" w:cs="Arial"/>
          <w:sz w:val="20"/>
          <w:szCs w:val="20"/>
          <w:lang w:eastAsia="en-US"/>
        </w:rPr>
        <w:t>;</w:t>
      </w:r>
      <w:r w:rsidR="00C74D7E">
        <w:rPr>
          <w:rFonts w:ascii="Arial" w:eastAsiaTheme="minorHAnsi" w:hAnsi="Arial" w:cs="Arial"/>
          <w:sz w:val="20"/>
          <w:szCs w:val="20"/>
          <w:lang w:eastAsia="en-US"/>
        </w:rPr>
        <w:t xml:space="preserve"> oraz 02 marca 2017 r. i projektem zieleni</w:t>
      </w:r>
      <w:r w:rsidR="00F911BE">
        <w:rPr>
          <w:rFonts w:ascii="Arial" w:eastAsiaTheme="minorHAnsi" w:hAnsi="Arial" w:cs="Arial"/>
          <w:sz w:val="20"/>
          <w:szCs w:val="20"/>
          <w:lang w:eastAsia="en-US"/>
        </w:rPr>
        <w:t xml:space="preserve"> ( w przypadku stwierdzenia </w:t>
      </w:r>
      <w:proofErr w:type="gramStart"/>
      <w:r w:rsidR="00F911BE">
        <w:rPr>
          <w:rFonts w:ascii="Arial" w:eastAsiaTheme="minorHAnsi" w:hAnsi="Arial" w:cs="Arial"/>
          <w:sz w:val="20"/>
          <w:szCs w:val="20"/>
          <w:lang w:eastAsia="en-US"/>
        </w:rPr>
        <w:t xml:space="preserve">obecności </w:t>
      </w:r>
      <w:r w:rsidR="00C74D7E" w:rsidRPr="00C74D7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911BE">
        <w:rPr>
          <w:rFonts w:ascii="Arial" w:eastAsiaTheme="minorHAnsi" w:hAnsi="Arial" w:cs="Arial"/>
          <w:sz w:val="20"/>
          <w:szCs w:val="20"/>
          <w:lang w:eastAsia="en-US"/>
        </w:rPr>
        <w:t>lęgów</w:t>
      </w:r>
      <w:proofErr w:type="gramEnd"/>
      <w:r w:rsidR="00F911BE">
        <w:rPr>
          <w:rFonts w:ascii="Arial" w:eastAsiaTheme="minorHAnsi" w:hAnsi="Arial" w:cs="Arial"/>
          <w:sz w:val="20"/>
          <w:szCs w:val="20"/>
          <w:lang w:eastAsia="en-US"/>
        </w:rPr>
        <w:t xml:space="preserve"> (jaj, piskląt) przyrodnik </w:t>
      </w:r>
      <w:r w:rsidR="00C74D7E" w:rsidRPr="0007454E">
        <w:rPr>
          <w:rFonts w:ascii="Arial" w:eastAsiaTheme="minorHAnsi" w:hAnsi="Arial" w:cs="Arial"/>
          <w:sz w:val="20"/>
          <w:szCs w:val="20"/>
          <w:lang w:eastAsia="en-US"/>
        </w:rPr>
        <w:t xml:space="preserve"> określi przybliżony termin opuszczenia gniazda przez młode ptaki i wskaże, w jakim terminie będzie możliwa wycinka zasiedlonych drzew/krzewów. W zależności od </w:t>
      </w:r>
      <w:proofErr w:type="gramStart"/>
      <w:r w:rsidR="00C74D7E" w:rsidRPr="0007454E">
        <w:rPr>
          <w:rFonts w:ascii="Arial" w:eastAsiaTheme="minorHAnsi" w:hAnsi="Arial" w:cs="Arial"/>
          <w:sz w:val="20"/>
          <w:szCs w:val="20"/>
          <w:lang w:eastAsia="en-US"/>
        </w:rPr>
        <w:t>tego do jakiego</w:t>
      </w:r>
      <w:proofErr w:type="gramEnd"/>
      <w:r w:rsidR="00C74D7E" w:rsidRPr="0007454E">
        <w:rPr>
          <w:rFonts w:ascii="Arial" w:eastAsiaTheme="minorHAnsi" w:hAnsi="Arial" w:cs="Arial"/>
          <w:sz w:val="20"/>
          <w:szCs w:val="20"/>
          <w:lang w:eastAsia="en-US"/>
        </w:rPr>
        <w:t xml:space="preserve"> konkretnego gatunku należeć będą stwierdzone lęgi, możliwe będzie dopuszczenie wycinki drzew/krzewów znajdujących się w pewnej odległości od tych zasiedlonych. Na podstawie wydanej decyzji możliwe będzie wycięcie części </w:t>
      </w:r>
      <w:proofErr w:type="gramStart"/>
      <w:r w:rsidR="00C74D7E" w:rsidRPr="0007454E">
        <w:rPr>
          <w:rFonts w:ascii="Arial" w:eastAsiaTheme="minorHAnsi" w:hAnsi="Arial" w:cs="Arial"/>
          <w:sz w:val="20"/>
          <w:szCs w:val="20"/>
          <w:lang w:eastAsia="en-US"/>
        </w:rPr>
        <w:t>drzew</w:t>
      </w:r>
      <w:r w:rsidR="006B4278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 </w:t>
      </w:r>
      <w:r w:rsidR="00C74D7E" w:rsidRPr="0007454E">
        <w:rPr>
          <w:rFonts w:ascii="Arial" w:eastAsiaTheme="minorHAnsi" w:hAnsi="Arial" w:cs="Arial"/>
          <w:sz w:val="20"/>
          <w:szCs w:val="20"/>
          <w:lang w:eastAsia="en-US"/>
        </w:rPr>
        <w:t xml:space="preserve"> i</w:t>
      </w:r>
      <w:proofErr w:type="gramEnd"/>
      <w:r w:rsidR="00C74D7E" w:rsidRPr="0007454E">
        <w:rPr>
          <w:rFonts w:ascii="Arial" w:eastAsiaTheme="minorHAnsi" w:hAnsi="Arial" w:cs="Arial"/>
          <w:sz w:val="20"/>
          <w:szCs w:val="20"/>
          <w:lang w:eastAsia="en-US"/>
        </w:rPr>
        <w:t xml:space="preserve"> przesunięcie wycinki na późniejszy termin tylko tych drzew/ krzewów, które zasiedlone są przez ptaki i bezpośrednio z nimi sąsiadują</w:t>
      </w:r>
      <w:r w:rsidR="00F911BE">
        <w:rPr>
          <w:rFonts w:ascii="Arial" w:eastAsiaTheme="minorHAnsi" w:hAnsi="Arial" w:cs="Arial"/>
          <w:sz w:val="20"/>
          <w:szCs w:val="20"/>
          <w:lang w:eastAsia="en-US"/>
        </w:rPr>
        <w:t>).</w:t>
      </w:r>
    </w:p>
    <w:p w:rsidR="0035174B" w:rsidRPr="0007454E" w:rsidRDefault="00B95FDE" w:rsidP="00B21EC2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07454E">
        <w:rPr>
          <w:rFonts w:ascii="Arial" w:eastAsiaTheme="minorHAnsi" w:hAnsi="Arial" w:cs="Arial"/>
          <w:sz w:val="20"/>
          <w:szCs w:val="20"/>
          <w:lang w:eastAsia="en-US"/>
        </w:rPr>
        <w:t xml:space="preserve">terminowej kontroli zasiedlenia przez ptaki drzew przeznaczonych do wycinki i na tej </w:t>
      </w:r>
      <w:proofErr w:type="gramStart"/>
      <w:r w:rsidRPr="0007454E">
        <w:rPr>
          <w:rFonts w:ascii="Arial" w:eastAsiaTheme="minorHAnsi" w:hAnsi="Arial" w:cs="Arial"/>
          <w:sz w:val="20"/>
          <w:szCs w:val="20"/>
          <w:lang w:eastAsia="en-US"/>
        </w:rPr>
        <w:t>podstawie  wydawanie</w:t>
      </w:r>
      <w:proofErr w:type="gramEnd"/>
      <w:r w:rsidRPr="0007454E">
        <w:rPr>
          <w:rFonts w:ascii="Arial" w:eastAsiaTheme="minorHAnsi" w:hAnsi="Arial" w:cs="Arial"/>
          <w:sz w:val="20"/>
          <w:szCs w:val="20"/>
          <w:lang w:eastAsia="en-US"/>
        </w:rPr>
        <w:t xml:space="preserve">  pisemnego pozwolenia lub pisemnego zakazu wykonywania robót budowlanych polegają</w:t>
      </w:r>
      <w:r w:rsidR="00B21EC2" w:rsidRPr="0007454E">
        <w:rPr>
          <w:rFonts w:ascii="Arial" w:eastAsiaTheme="minorHAnsi" w:hAnsi="Arial" w:cs="Arial"/>
          <w:sz w:val="20"/>
          <w:szCs w:val="20"/>
          <w:lang w:eastAsia="en-US"/>
        </w:rPr>
        <w:t>cych na wycince danych drzew;</w:t>
      </w:r>
    </w:p>
    <w:p w:rsidR="00B95FDE" w:rsidRDefault="00F911BE" w:rsidP="00B21EC2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proofErr w:type="gramStart"/>
      <w:r>
        <w:rPr>
          <w:rFonts w:ascii="Arial" w:eastAsiaTheme="minorHAnsi" w:hAnsi="Arial" w:cs="Arial"/>
          <w:sz w:val="20"/>
          <w:szCs w:val="20"/>
          <w:lang w:eastAsia="en-US"/>
        </w:rPr>
        <w:t xml:space="preserve">sprawozdań </w:t>
      </w:r>
      <w:r w:rsidR="00B95FDE" w:rsidRPr="0007454E">
        <w:rPr>
          <w:rFonts w:ascii="Arial" w:eastAsiaTheme="minorHAnsi" w:hAnsi="Arial" w:cs="Arial"/>
          <w:sz w:val="20"/>
          <w:szCs w:val="20"/>
          <w:lang w:eastAsia="en-US"/>
        </w:rPr>
        <w:t xml:space="preserve"> z</w:t>
      </w:r>
      <w:proofErr w:type="gramEnd"/>
      <w:r w:rsidR="00B95FDE" w:rsidRPr="0007454E">
        <w:rPr>
          <w:rFonts w:ascii="Arial" w:eastAsiaTheme="minorHAnsi" w:hAnsi="Arial" w:cs="Arial"/>
          <w:sz w:val="20"/>
          <w:szCs w:val="20"/>
          <w:lang w:eastAsia="en-US"/>
        </w:rPr>
        <w:t xml:space="preserve"> pe</w:t>
      </w:r>
      <w:r>
        <w:rPr>
          <w:rFonts w:ascii="Arial" w:eastAsiaTheme="minorHAnsi" w:hAnsi="Arial" w:cs="Arial"/>
          <w:sz w:val="20"/>
          <w:szCs w:val="20"/>
          <w:lang w:eastAsia="en-US"/>
        </w:rPr>
        <w:t>łnienia nadzoru przyrodniczego</w:t>
      </w:r>
      <w:r w:rsidR="00B95FDE" w:rsidRPr="0007454E">
        <w:rPr>
          <w:rFonts w:ascii="Arial" w:eastAsiaTheme="minorHAnsi" w:hAnsi="Arial" w:cs="Arial"/>
          <w:sz w:val="20"/>
          <w:szCs w:val="20"/>
          <w:lang w:eastAsia="en-US"/>
        </w:rPr>
        <w:t xml:space="preserve">, a obejmującego wykaz przeprowadzonych czynności w tym m.in. przeprowadzenie inwentaryzacji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przyrodniczej </w:t>
      </w:r>
      <w:r w:rsidR="00B95FDE" w:rsidRPr="0007454E">
        <w:rPr>
          <w:rFonts w:ascii="Arial" w:eastAsiaTheme="minorHAnsi" w:hAnsi="Arial" w:cs="Arial"/>
          <w:sz w:val="20"/>
          <w:szCs w:val="20"/>
          <w:lang w:eastAsia="en-US"/>
        </w:rPr>
        <w:t>wraz z dokumentacją fotograficzną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( liczba sprawozdań zostanie ustalona po wykonaniu inwentaryzacji przyrodniczej).</w:t>
      </w:r>
    </w:p>
    <w:p w:rsidR="00F911BE" w:rsidRPr="0007454E" w:rsidRDefault="00F911BE" w:rsidP="00B21EC2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proofErr w:type="gramStart"/>
      <w:r>
        <w:rPr>
          <w:rFonts w:ascii="Arial" w:eastAsiaTheme="minorHAnsi" w:hAnsi="Arial" w:cs="Arial"/>
          <w:sz w:val="20"/>
          <w:szCs w:val="20"/>
          <w:lang w:eastAsia="en-US"/>
        </w:rPr>
        <w:t>przybycia</w:t>
      </w:r>
      <w:proofErr w:type="gram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 na teren budowy na wezwanie Inspektora Nadzoru w okresie wycinki drzew</w:t>
      </w:r>
      <w:r w:rsidR="006B4278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B21EC2" w:rsidRPr="0007454E" w:rsidRDefault="00B21EC2" w:rsidP="00B21EC2">
      <w:pPr>
        <w:tabs>
          <w:tab w:val="left" w:pos="284"/>
        </w:tabs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F911BE" w:rsidRDefault="00731107" w:rsidP="00E02150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ascii="Arial" w:hAnsi="Arial" w:cs="Arial"/>
          <w:sz w:val="20"/>
          <w:szCs w:val="20"/>
        </w:rPr>
      </w:pPr>
      <w:r w:rsidRPr="0007454E">
        <w:rPr>
          <w:rFonts w:ascii="Arial" w:hAnsi="Arial" w:cs="Arial"/>
          <w:sz w:val="20"/>
          <w:szCs w:val="20"/>
        </w:rPr>
        <w:t xml:space="preserve">Wykonawca zobowiązany jest do dokumentowania wykonywanych przez siebie </w:t>
      </w:r>
      <w:proofErr w:type="gramStart"/>
      <w:r w:rsidRPr="0007454E">
        <w:rPr>
          <w:rFonts w:ascii="Arial" w:hAnsi="Arial" w:cs="Arial"/>
          <w:sz w:val="20"/>
          <w:szCs w:val="20"/>
        </w:rPr>
        <w:t xml:space="preserve">czynności </w:t>
      </w:r>
      <w:r w:rsidRPr="0007454E">
        <w:rPr>
          <w:rFonts w:ascii="Arial" w:hAnsi="Arial" w:cs="Arial"/>
          <w:sz w:val="20"/>
          <w:szCs w:val="20"/>
        </w:rPr>
        <w:br/>
      </w:r>
      <w:r w:rsidR="00E02150" w:rsidRPr="0007454E">
        <w:rPr>
          <w:rFonts w:ascii="Arial" w:hAnsi="Arial" w:cs="Arial"/>
          <w:sz w:val="20"/>
          <w:szCs w:val="20"/>
        </w:rPr>
        <w:t xml:space="preserve">      </w:t>
      </w:r>
      <w:r w:rsidRPr="0007454E">
        <w:rPr>
          <w:rFonts w:ascii="Arial" w:hAnsi="Arial" w:cs="Arial"/>
          <w:sz w:val="20"/>
          <w:szCs w:val="20"/>
        </w:rPr>
        <w:t>w</w:t>
      </w:r>
      <w:proofErr w:type="gramEnd"/>
      <w:r w:rsidRPr="0007454E">
        <w:rPr>
          <w:rFonts w:ascii="Arial" w:hAnsi="Arial" w:cs="Arial"/>
          <w:sz w:val="20"/>
          <w:szCs w:val="20"/>
        </w:rPr>
        <w:t xml:space="preserve"> ramach nadzoru </w:t>
      </w:r>
      <w:r w:rsidR="00F911BE">
        <w:rPr>
          <w:rFonts w:ascii="Arial" w:hAnsi="Arial" w:cs="Arial"/>
          <w:sz w:val="20"/>
          <w:szCs w:val="20"/>
        </w:rPr>
        <w:t xml:space="preserve">przyrodniczego </w:t>
      </w:r>
      <w:r w:rsidR="00E02150" w:rsidRPr="0007454E">
        <w:rPr>
          <w:rFonts w:ascii="Arial" w:hAnsi="Arial" w:cs="Arial"/>
          <w:sz w:val="20"/>
          <w:szCs w:val="20"/>
        </w:rPr>
        <w:t>.</w:t>
      </w:r>
      <w:r w:rsidR="00F911BE">
        <w:rPr>
          <w:rFonts w:ascii="Arial" w:hAnsi="Arial" w:cs="Arial"/>
          <w:sz w:val="20"/>
          <w:szCs w:val="20"/>
        </w:rPr>
        <w:t xml:space="preserve"> Wszelkie prace musza być wykonywane zgodnie </w:t>
      </w:r>
    </w:p>
    <w:p w:rsidR="00E02150" w:rsidRPr="0007454E" w:rsidRDefault="00F911BE" w:rsidP="00E02150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proofErr w:type="gramStart"/>
      <w:r>
        <w:rPr>
          <w:rFonts w:ascii="Arial" w:hAnsi="Arial" w:cs="Arial"/>
          <w:sz w:val="20"/>
          <w:szCs w:val="20"/>
        </w:rPr>
        <w:t>z</w:t>
      </w:r>
      <w:proofErr w:type="gramEnd"/>
      <w:r>
        <w:rPr>
          <w:rFonts w:ascii="Arial" w:hAnsi="Arial" w:cs="Arial"/>
          <w:sz w:val="20"/>
          <w:szCs w:val="20"/>
        </w:rPr>
        <w:t xml:space="preserve"> obowiązującymi przepisami prawa.</w:t>
      </w:r>
    </w:p>
    <w:p w:rsidR="00EB3084" w:rsidRPr="0007454E" w:rsidRDefault="00242572" w:rsidP="00B21EC2">
      <w:pPr>
        <w:pStyle w:val="Akapitzlist"/>
        <w:numPr>
          <w:ilvl w:val="0"/>
          <w:numId w:val="7"/>
        </w:numPr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07454E">
        <w:rPr>
          <w:rFonts w:ascii="Arial" w:hAnsi="Arial" w:cs="Arial"/>
          <w:sz w:val="20"/>
          <w:szCs w:val="20"/>
        </w:rPr>
        <w:t>Warunki stawiane wykonawcom:</w:t>
      </w:r>
    </w:p>
    <w:p w:rsidR="00EB3084" w:rsidRPr="003E4F98" w:rsidRDefault="00EB3084" w:rsidP="00B21EC2">
      <w:pPr>
        <w:numPr>
          <w:ilvl w:val="0"/>
          <w:numId w:val="18"/>
        </w:numPr>
        <w:spacing w:line="276" w:lineRule="auto"/>
        <w:ind w:left="567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07454E">
        <w:rPr>
          <w:rFonts w:ascii="Arial" w:hAnsi="Arial" w:cs="Arial"/>
          <w:sz w:val="20"/>
          <w:szCs w:val="20"/>
        </w:rPr>
        <w:t>Wykonawca zobowiązany jest dysponować osobą</w:t>
      </w:r>
      <w:r w:rsidR="00F911BE">
        <w:rPr>
          <w:rFonts w:ascii="Arial" w:hAnsi="Arial" w:cs="Arial"/>
          <w:sz w:val="20"/>
          <w:szCs w:val="20"/>
        </w:rPr>
        <w:t>/</w:t>
      </w:r>
      <w:proofErr w:type="gramStart"/>
      <w:r w:rsidR="00F911BE">
        <w:rPr>
          <w:rFonts w:ascii="Arial" w:hAnsi="Arial" w:cs="Arial"/>
          <w:sz w:val="20"/>
          <w:szCs w:val="20"/>
        </w:rPr>
        <w:t xml:space="preserve">osobami </w:t>
      </w:r>
      <w:r w:rsidRPr="0007454E">
        <w:rPr>
          <w:rFonts w:ascii="Arial" w:hAnsi="Arial" w:cs="Arial"/>
          <w:sz w:val="20"/>
          <w:szCs w:val="20"/>
        </w:rPr>
        <w:t xml:space="preserve"> zdolną</w:t>
      </w:r>
      <w:proofErr w:type="gramEnd"/>
      <w:r w:rsidR="00F911BE">
        <w:rPr>
          <w:rFonts w:ascii="Arial" w:hAnsi="Arial" w:cs="Arial"/>
          <w:sz w:val="20"/>
          <w:szCs w:val="20"/>
        </w:rPr>
        <w:t xml:space="preserve">/zdolnymi  do wykonania zamówienia : specjalistą przyrodnikiem lub zespołem specjalistów w danej dziedzinie </w:t>
      </w:r>
      <w:r w:rsidRPr="0007454E">
        <w:rPr>
          <w:rFonts w:ascii="Arial" w:hAnsi="Arial" w:cs="Arial"/>
          <w:sz w:val="20"/>
          <w:szCs w:val="20"/>
        </w:rPr>
        <w:t xml:space="preserve">, z wykształceniem w dziedzinie zoologii, biologii, przyrody lub ochrony przyrody, lub pokrewnym, mającym doświadczenie w zakresie sprawowania nadzoru </w:t>
      </w:r>
      <w:r w:rsidR="00F911BE">
        <w:rPr>
          <w:rFonts w:ascii="Arial" w:hAnsi="Arial" w:cs="Arial"/>
          <w:sz w:val="20"/>
          <w:szCs w:val="20"/>
        </w:rPr>
        <w:t xml:space="preserve">przyrodniczego w zakresie obecności gatunków  chronionych roślin, zwierząt lub grzybów, ich siedlisk, ostoi bądź </w:t>
      </w:r>
      <w:r w:rsidR="006B4278">
        <w:rPr>
          <w:rFonts w:ascii="Arial" w:hAnsi="Arial" w:cs="Arial"/>
          <w:sz w:val="20"/>
          <w:szCs w:val="20"/>
        </w:rPr>
        <w:t>gniazd w obrę</w:t>
      </w:r>
      <w:r w:rsidR="00F911BE">
        <w:rPr>
          <w:rFonts w:ascii="Arial" w:hAnsi="Arial" w:cs="Arial"/>
          <w:sz w:val="20"/>
          <w:szCs w:val="20"/>
        </w:rPr>
        <w:t>bie drzew i k</w:t>
      </w:r>
      <w:r w:rsidR="006B4278">
        <w:rPr>
          <w:rFonts w:ascii="Arial" w:hAnsi="Arial" w:cs="Arial"/>
          <w:sz w:val="20"/>
          <w:szCs w:val="20"/>
        </w:rPr>
        <w:t>rzewów, mogą</w:t>
      </w:r>
      <w:r w:rsidR="00F911BE">
        <w:rPr>
          <w:rFonts w:ascii="Arial" w:hAnsi="Arial" w:cs="Arial"/>
          <w:sz w:val="20"/>
          <w:szCs w:val="20"/>
        </w:rPr>
        <w:t>ca wykazać się jego sprawowaniem przy przynajmniej jednym przedsięwzięciu</w:t>
      </w:r>
      <w:r w:rsidR="006B4278">
        <w:rPr>
          <w:rFonts w:ascii="Arial" w:hAnsi="Arial" w:cs="Arial"/>
          <w:sz w:val="20"/>
          <w:szCs w:val="20"/>
        </w:rPr>
        <w:t xml:space="preserve"> </w:t>
      </w:r>
      <w:r w:rsidR="00F911BE">
        <w:rPr>
          <w:rFonts w:ascii="Arial" w:hAnsi="Arial" w:cs="Arial"/>
          <w:sz w:val="20"/>
          <w:szCs w:val="20"/>
        </w:rPr>
        <w:t>budowlanym</w:t>
      </w:r>
      <w:r w:rsidR="006B4278">
        <w:rPr>
          <w:rFonts w:ascii="Arial" w:hAnsi="Arial" w:cs="Arial"/>
          <w:sz w:val="20"/>
          <w:szCs w:val="20"/>
        </w:rPr>
        <w:t>,</w:t>
      </w:r>
    </w:p>
    <w:p w:rsidR="003E4F98" w:rsidRPr="003E4F98" w:rsidRDefault="003E4F98" w:rsidP="00B21EC2">
      <w:pPr>
        <w:numPr>
          <w:ilvl w:val="0"/>
          <w:numId w:val="18"/>
        </w:numPr>
        <w:spacing w:line="276" w:lineRule="auto"/>
        <w:ind w:left="567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Zaplecze budowlane na czas realizacji inwestycji zlokalizować poza terenami chronionymi przed hałasem, utrzymywać w należytym porządku oraz wyposażyć w sorbenty do likwidacji ewentualnych wycieków substancji ropopochodnych.</w:t>
      </w:r>
    </w:p>
    <w:p w:rsidR="003E4F98" w:rsidRPr="0007454E" w:rsidRDefault="003E4F98" w:rsidP="00B21EC2">
      <w:pPr>
        <w:numPr>
          <w:ilvl w:val="0"/>
          <w:numId w:val="18"/>
        </w:numPr>
        <w:spacing w:line="276" w:lineRule="auto"/>
        <w:ind w:left="567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Stanowiska postoju sprzętu technicznego zorganizować na uszczelnionym podłożu zabezpieczonym przed przedostaniem się substancji ropopochodnych do środowiska</w:t>
      </w:r>
    </w:p>
    <w:p w:rsidR="009C616A" w:rsidRPr="003E4F98" w:rsidRDefault="00EB3084" w:rsidP="00B21EC2">
      <w:pPr>
        <w:numPr>
          <w:ilvl w:val="0"/>
          <w:numId w:val="18"/>
        </w:numPr>
        <w:spacing w:line="276" w:lineRule="auto"/>
        <w:ind w:left="567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07454E">
        <w:rPr>
          <w:rFonts w:ascii="Arial" w:hAnsi="Arial" w:cs="Arial"/>
          <w:sz w:val="20"/>
          <w:szCs w:val="20"/>
        </w:rPr>
        <w:t>Wykonawca przedłoży stosowne dokumenty potwierdzające spełnienie w/w warunków.</w:t>
      </w:r>
    </w:p>
    <w:p w:rsidR="003E4F98" w:rsidRPr="003E4F98" w:rsidRDefault="003E4F98" w:rsidP="00CF7CC7">
      <w:pPr>
        <w:numPr>
          <w:ilvl w:val="0"/>
          <w:numId w:val="18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E4F98">
        <w:rPr>
          <w:rFonts w:ascii="Arial" w:hAnsi="Arial" w:cs="Arial"/>
          <w:sz w:val="20"/>
          <w:szCs w:val="20"/>
        </w:rPr>
        <w:t xml:space="preserve">Przed przystąpieniem do inwestycji, powtórzyć rozpoznanie przyrodnicze mające na celu określenie ewentualnych dalszych działań minimalizujących i zabezpieczających, przez specjalistę przyrodnika lub zespół specjalistów przyrodników (zoologów, w tym ornitologa, </w:t>
      </w:r>
      <w:proofErr w:type="spellStart"/>
      <w:r w:rsidRPr="003E4F98">
        <w:rPr>
          <w:rFonts w:ascii="Arial" w:hAnsi="Arial" w:cs="Arial"/>
          <w:sz w:val="20"/>
          <w:szCs w:val="20"/>
        </w:rPr>
        <w:t>chiropterologa</w:t>
      </w:r>
      <w:proofErr w:type="spellEnd"/>
      <w:r w:rsidRPr="003E4F98">
        <w:rPr>
          <w:rFonts w:ascii="Arial" w:hAnsi="Arial" w:cs="Arial"/>
          <w:sz w:val="20"/>
          <w:szCs w:val="20"/>
        </w:rPr>
        <w:t xml:space="preserve"> oraz </w:t>
      </w:r>
      <w:proofErr w:type="spellStart"/>
      <w:r w:rsidRPr="003E4F98">
        <w:rPr>
          <w:rFonts w:ascii="Arial" w:hAnsi="Arial" w:cs="Arial"/>
          <w:sz w:val="20"/>
          <w:szCs w:val="20"/>
        </w:rPr>
        <w:t>hepterologa</w:t>
      </w:r>
      <w:proofErr w:type="spellEnd"/>
      <w:r w:rsidRPr="003E4F98">
        <w:rPr>
          <w:rFonts w:ascii="Arial" w:hAnsi="Arial" w:cs="Arial"/>
          <w:sz w:val="20"/>
          <w:szCs w:val="20"/>
        </w:rPr>
        <w:t xml:space="preserve">), w zakresie występowania siedlisk gatunków chronionych zwierząt na terenie inwestycji, mając na celu określenie ewentualnych dalszych działań minimalizujących i zabezpieczających w czasie prowadzonych prac oraz jeśli będzie to wymagane uzyskać zgody Regionalnego Dyrektora Ochrony Środowiska w Bydgoszczy na zastosowanie odstępstw od zakazów obowiązujących w stosunku do zwierząt chronionych, w trybie art. 56 ust. 2 ustawy z dnia 16 kwietnia o ochronie przyrody (Dz.U. </w:t>
      </w:r>
      <w:proofErr w:type="gramStart"/>
      <w:r w:rsidRPr="003E4F98">
        <w:rPr>
          <w:rFonts w:ascii="Arial" w:hAnsi="Arial" w:cs="Arial"/>
          <w:sz w:val="20"/>
          <w:szCs w:val="20"/>
        </w:rPr>
        <w:t>z</w:t>
      </w:r>
      <w:proofErr w:type="gramEnd"/>
      <w:r w:rsidRPr="003E4F98">
        <w:rPr>
          <w:rFonts w:ascii="Arial" w:hAnsi="Arial" w:cs="Arial"/>
          <w:sz w:val="20"/>
          <w:szCs w:val="20"/>
        </w:rPr>
        <w:t xml:space="preserve"> 2013 r. poz. 627 z </w:t>
      </w:r>
      <w:proofErr w:type="spellStart"/>
      <w:r w:rsidRPr="003E4F98">
        <w:rPr>
          <w:rFonts w:ascii="Arial" w:hAnsi="Arial" w:cs="Arial"/>
          <w:sz w:val="20"/>
          <w:szCs w:val="20"/>
        </w:rPr>
        <w:t>późn</w:t>
      </w:r>
      <w:proofErr w:type="spellEnd"/>
      <w:r w:rsidRPr="003E4F98"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 w:rsidRPr="003E4F98">
        <w:rPr>
          <w:rFonts w:ascii="Arial" w:hAnsi="Arial" w:cs="Arial"/>
          <w:sz w:val="20"/>
          <w:szCs w:val="20"/>
        </w:rPr>
        <w:t>zm</w:t>
      </w:r>
      <w:proofErr w:type="spellEnd"/>
      <w:proofErr w:type="gramEnd"/>
      <w:r w:rsidRPr="003E4F98">
        <w:rPr>
          <w:rFonts w:ascii="Arial" w:hAnsi="Arial" w:cs="Arial"/>
          <w:sz w:val="20"/>
          <w:szCs w:val="20"/>
        </w:rPr>
        <w:t>).</w:t>
      </w:r>
    </w:p>
    <w:p w:rsidR="00B21EC2" w:rsidRPr="0007454E" w:rsidRDefault="00B21EC2" w:rsidP="00B21EC2">
      <w:pPr>
        <w:spacing w:line="276" w:lineRule="auto"/>
        <w:ind w:left="567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:rsidR="00E548C2" w:rsidRPr="0007454E" w:rsidRDefault="009C616A" w:rsidP="00B21EC2">
      <w:pPr>
        <w:pStyle w:val="Akapitzlist"/>
        <w:numPr>
          <w:ilvl w:val="0"/>
          <w:numId w:val="7"/>
        </w:numPr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07454E">
        <w:rPr>
          <w:rFonts w:ascii="Arial" w:hAnsi="Arial" w:cs="Arial"/>
          <w:sz w:val="20"/>
          <w:szCs w:val="20"/>
        </w:rPr>
        <w:t xml:space="preserve">Wymagania ogóle: </w:t>
      </w:r>
    </w:p>
    <w:p w:rsidR="00E02150" w:rsidRPr="0007454E" w:rsidRDefault="00E02150" w:rsidP="00E02150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7454E">
        <w:rPr>
          <w:rFonts w:ascii="Arial" w:hAnsi="Arial" w:cs="Arial"/>
          <w:sz w:val="20"/>
          <w:szCs w:val="20"/>
        </w:rPr>
        <w:t xml:space="preserve">      </w:t>
      </w:r>
      <w:r w:rsidR="002F7D91" w:rsidRPr="0007454E">
        <w:rPr>
          <w:rFonts w:ascii="Arial" w:hAnsi="Arial" w:cs="Arial"/>
          <w:sz w:val="20"/>
          <w:szCs w:val="20"/>
        </w:rPr>
        <w:t>Potwierdzenie</w:t>
      </w:r>
      <w:r w:rsidR="00E548C2" w:rsidRPr="0007454E">
        <w:rPr>
          <w:rFonts w:ascii="Arial" w:hAnsi="Arial" w:cs="Arial"/>
          <w:sz w:val="20"/>
          <w:szCs w:val="20"/>
        </w:rPr>
        <w:t xml:space="preserve"> przeprow</w:t>
      </w:r>
      <w:r w:rsidR="00B95FDE" w:rsidRPr="0007454E">
        <w:rPr>
          <w:rFonts w:ascii="Arial" w:hAnsi="Arial" w:cs="Arial"/>
          <w:sz w:val="20"/>
          <w:szCs w:val="20"/>
        </w:rPr>
        <w:t xml:space="preserve">adzenia nadzoru </w:t>
      </w:r>
      <w:proofErr w:type="gramStart"/>
      <w:r w:rsidR="00B95FDE" w:rsidRPr="0007454E">
        <w:rPr>
          <w:rFonts w:ascii="Arial" w:hAnsi="Arial" w:cs="Arial"/>
          <w:sz w:val="20"/>
          <w:szCs w:val="20"/>
        </w:rPr>
        <w:t xml:space="preserve">przyrodniczego </w:t>
      </w:r>
      <w:r w:rsidR="00E548C2" w:rsidRPr="0007454E">
        <w:rPr>
          <w:rFonts w:ascii="Arial" w:hAnsi="Arial" w:cs="Arial"/>
          <w:sz w:val="20"/>
          <w:szCs w:val="20"/>
        </w:rPr>
        <w:t xml:space="preserve"> nad</w:t>
      </w:r>
      <w:proofErr w:type="gramEnd"/>
      <w:r w:rsidR="00E548C2" w:rsidRPr="0007454E">
        <w:rPr>
          <w:rFonts w:ascii="Arial" w:hAnsi="Arial" w:cs="Arial"/>
          <w:sz w:val="20"/>
          <w:szCs w:val="20"/>
        </w:rPr>
        <w:t xml:space="preserve"> robotami  nastąpi </w:t>
      </w:r>
      <w:r w:rsidR="00CB0199" w:rsidRPr="0007454E">
        <w:rPr>
          <w:rFonts w:ascii="Arial" w:hAnsi="Arial" w:cs="Arial"/>
          <w:sz w:val="20"/>
          <w:szCs w:val="20"/>
        </w:rPr>
        <w:br/>
      </w:r>
      <w:r w:rsidRPr="0007454E">
        <w:rPr>
          <w:rFonts w:ascii="Arial" w:hAnsi="Arial" w:cs="Arial"/>
          <w:sz w:val="20"/>
          <w:szCs w:val="20"/>
        </w:rPr>
        <w:t xml:space="preserve">      </w:t>
      </w:r>
      <w:r w:rsidR="00E548C2" w:rsidRPr="0007454E">
        <w:rPr>
          <w:rFonts w:ascii="Arial" w:hAnsi="Arial" w:cs="Arial"/>
          <w:sz w:val="20"/>
          <w:szCs w:val="20"/>
        </w:rPr>
        <w:t xml:space="preserve">na podstawie protokołu podpisanego przez Przedstawiciela Zamawiającego tj. Inspektora Nadzoru </w:t>
      </w:r>
    </w:p>
    <w:p w:rsidR="00731107" w:rsidRPr="0007454E" w:rsidRDefault="00E02150" w:rsidP="00E02150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7454E">
        <w:rPr>
          <w:rFonts w:ascii="Arial" w:hAnsi="Arial" w:cs="Arial"/>
          <w:sz w:val="20"/>
          <w:szCs w:val="20"/>
        </w:rPr>
        <w:t xml:space="preserve">      </w:t>
      </w:r>
      <w:proofErr w:type="gramStart"/>
      <w:r w:rsidR="00E548C2" w:rsidRPr="0007454E">
        <w:rPr>
          <w:rFonts w:ascii="Arial" w:hAnsi="Arial" w:cs="Arial"/>
          <w:sz w:val="20"/>
          <w:szCs w:val="20"/>
        </w:rPr>
        <w:t>branży</w:t>
      </w:r>
      <w:proofErr w:type="gramEnd"/>
      <w:r w:rsidR="00E548C2" w:rsidRPr="0007454E">
        <w:rPr>
          <w:rFonts w:ascii="Arial" w:hAnsi="Arial" w:cs="Arial"/>
          <w:sz w:val="20"/>
          <w:szCs w:val="20"/>
        </w:rPr>
        <w:t xml:space="preserve"> drogowej.</w:t>
      </w:r>
    </w:p>
    <w:sectPr w:rsidR="00731107" w:rsidRPr="0007454E" w:rsidSect="00B27F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B3AE2"/>
    <w:multiLevelType w:val="hybridMultilevel"/>
    <w:tmpl w:val="814487C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37019BE"/>
    <w:multiLevelType w:val="hybridMultilevel"/>
    <w:tmpl w:val="026E8DF8"/>
    <w:lvl w:ilvl="0" w:tplc="B0181B9E">
      <w:start w:val="1"/>
      <w:numFmt w:val="bullet"/>
      <w:lvlText w:val="▪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44579"/>
    <w:multiLevelType w:val="hybridMultilevel"/>
    <w:tmpl w:val="0B1C7D28"/>
    <w:lvl w:ilvl="0" w:tplc="C2FCCB78">
      <w:start w:val="1"/>
      <w:numFmt w:val="ordinal"/>
      <w:lvlText w:val="%1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0BB970E5"/>
    <w:multiLevelType w:val="hybridMultilevel"/>
    <w:tmpl w:val="2DA2F808"/>
    <w:lvl w:ilvl="0" w:tplc="B0181B9E">
      <w:start w:val="1"/>
      <w:numFmt w:val="bullet"/>
      <w:lvlText w:val="▪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E0F16DC"/>
    <w:multiLevelType w:val="hybridMultilevel"/>
    <w:tmpl w:val="57864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057F7"/>
    <w:multiLevelType w:val="hybridMultilevel"/>
    <w:tmpl w:val="82E2786A"/>
    <w:lvl w:ilvl="0" w:tplc="18A01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9DB1B45"/>
    <w:multiLevelType w:val="hybridMultilevel"/>
    <w:tmpl w:val="F1283CA6"/>
    <w:lvl w:ilvl="0" w:tplc="B0181B9E">
      <w:start w:val="1"/>
      <w:numFmt w:val="bullet"/>
      <w:lvlText w:val="▪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A352754"/>
    <w:multiLevelType w:val="hybridMultilevel"/>
    <w:tmpl w:val="43880E04"/>
    <w:lvl w:ilvl="0" w:tplc="017402A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C5895"/>
    <w:multiLevelType w:val="hybridMultilevel"/>
    <w:tmpl w:val="DDD033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BF055BF"/>
    <w:multiLevelType w:val="hybridMultilevel"/>
    <w:tmpl w:val="0E1CBA56"/>
    <w:lvl w:ilvl="0" w:tplc="09CACA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3734E9"/>
    <w:multiLevelType w:val="hybridMultilevel"/>
    <w:tmpl w:val="E9308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7D7FD5"/>
    <w:multiLevelType w:val="hybridMultilevel"/>
    <w:tmpl w:val="B64C3282"/>
    <w:lvl w:ilvl="0" w:tplc="C2FCCB78">
      <w:start w:val="1"/>
      <w:numFmt w:val="ordinal"/>
      <w:lvlText w:val="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5912AF1"/>
    <w:multiLevelType w:val="hybridMultilevel"/>
    <w:tmpl w:val="1B2CB88A"/>
    <w:lvl w:ilvl="0" w:tplc="C2FCCB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267A63"/>
    <w:multiLevelType w:val="hybridMultilevel"/>
    <w:tmpl w:val="1690FB58"/>
    <w:lvl w:ilvl="0" w:tplc="B0181B9E">
      <w:start w:val="1"/>
      <w:numFmt w:val="bullet"/>
      <w:lvlText w:val="▪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AAE3805"/>
    <w:multiLevelType w:val="hybridMultilevel"/>
    <w:tmpl w:val="884C3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475C58"/>
    <w:multiLevelType w:val="hybridMultilevel"/>
    <w:tmpl w:val="01743EA0"/>
    <w:lvl w:ilvl="0" w:tplc="B0181B9E">
      <w:start w:val="1"/>
      <w:numFmt w:val="bullet"/>
      <w:lvlText w:val="▪"/>
      <w:lvlJc w:val="left"/>
      <w:pPr>
        <w:ind w:left="142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4EEC00CB"/>
    <w:multiLevelType w:val="hybridMultilevel"/>
    <w:tmpl w:val="24B23BE4"/>
    <w:lvl w:ilvl="0" w:tplc="C2FCCB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853A8B"/>
    <w:multiLevelType w:val="hybridMultilevel"/>
    <w:tmpl w:val="61EC0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5573E4"/>
    <w:multiLevelType w:val="hybridMultilevel"/>
    <w:tmpl w:val="96F49B7C"/>
    <w:lvl w:ilvl="0" w:tplc="C2FCCB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7761E2"/>
    <w:multiLevelType w:val="hybridMultilevel"/>
    <w:tmpl w:val="AA340DC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FDD690A"/>
    <w:multiLevelType w:val="hybridMultilevel"/>
    <w:tmpl w:val="B23053A0"/>
    <w:lvl w:ilvl="0" w:tplc="BC4E80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3"/>
  </w:num>
  <w:num w:numId="4">
    <w:abstractNumId w:val="14"/>
  </w:num>
  <w:num w:numId="5">
    <w:abstractNumId w:val="1"/>
  </w:num>
  <w:num w:numId="6">
    <w:abstractNumId w:val="13"/>
  </w:num>
  <w:num w:numId="7">
    <w:abstractNumId w:val="20"/>
  </w:num>
  <w:num w:numId="8">
    <w:abstractNumId w:val="15"/>
  </w:num>
  <w:num w:numId="9">
    <w:abstractNumId w:val="5"/>
  </w:num>
  <w:num w:numId="10">
    <w:abstractNumId w:val="10"/>
  </w:num>
  <w:num w:numId="11">
    <w:abstractNumId w:val="12"/>
  </w:num>
  <w:num w:numId="12">
    <w:abstractNumId w:val="0"/>
  </w:num>
  <w:num w:numId="13">
    <w:abstractNumId w:val="8"/>
  </w:num>
  <w:num w:numId="14">
    <w:abstractNumId w:val="11"/>
  </w:num>
  <w:num w:numId="15">
    <w:abstractNumId w:val="2"/>
  </w:num>
  <w:num w:numId="16">
    <w:abstractNumId w:val="18"/>
  </w:num>
  <w:num w:numId="17">
    <w:abstractNumId w:val="16"/>
  </w:num>
  <w:num w:numId="18">
    <w:abstractNumId w:val="9"/>
  </w:num>
  <w:num w:numId="19">
    <w:abstractNumId w:val="7"/>
  </w:num>
  <w:num w:numId="20">
    <w:abstractNumId w:val="17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hyphenationZone w:val="425"/>
  <w:characterSpacingControl w:val="doNotCompress"/>
  <w:savePreviewPicture/>
  <w:compat/>
  <w:rsids>
    <w:rsidRoot w:val="00731107"/>
    <w:rsid w:val="0004443F"/>
    <w:rsid w:val="0007454E"/>
    <w:rsid w:val="00090832"/>
    <w:rsid w:val="000A6F59"/>
    <w:rsid w:val="00120099"/>
    <w:rsid w:val="00242572"/>
    <w:rsid w:val="0024332D"/>
    <w:rsid w:val="002F13E5"/>
    <w:rsid w:val="002F3B2D"/>
    <w:rsid w:val="002F7D91"/>
    <w:rsid w:val="00343539"/>
    <w:rsid w:val="0035174B"/>
    <w:rsid w:val="003E4F98"/>
    <w:rsid w:val="00434C70"/>
    <w:rsid w:val="004B5B26"/>
    <w:rsid w:val="004C4ECB"/>
    <w:rsid w:val="00582A8E"/>
    <w:rsid w:val="005D15FF"/>
    <w:rsid w:val="00637CA6"/>
    <w:rsid w:val="00646ED3"/>
    <w:rsid w:val="006B4278"/>
    <w:rsid w:val="00731107"/>
    <w:rsid w:val="007E3FA6"/>
    <w:rsid w:val="008A0467"/>
    <w:rsid w:val="008D5C55"/>
    <w:rsid w:val="00906ABC"/>
    <w:rsid w:val="00975172"/>
    <w:rsid w:val="009C616A"/>
    <w:rsid w:val="009F10C5"/>
    <w:rsid w:val="00A60B47"/>
    <w:rsid w:val="00A66C52"/>
    <w:rsid w:val="00AC3E30"/>
    <w:rsid w:val="00AD013A"/>
    <w:rsid w:val="00AE2889"/>
    <w:rsid w:val="00B12524"/>
    <w:rsid w:val="00B21EC2"/>
    <w:rsid w:val="00B27F1A"/>
    <w:rsid w:val="00B95FDE"/>
    <w:rsid w:val="00BB03B9"/>
    <w:rsid w:val="00C102B4"/>
    <w:rsid w:val="00C16530"/>
    <w:rsid w:val="00C74D7E"/>
    <w:rsid w:val="00CA5CD8"/>
    <w:rsid w:val="00CB0199"/>
    <w:rsid w:val="00CF7CC7"/>
    <w:rsid w:val="00D1413B"/>
    <w:rsid w:val="00D224C9"/>
    <w:rsid w:val="00D660A3"/>
    <w:rsid w:val="00E02150"/>
    <w:rsid w:val="00E548C2"/>
    <w:rsid w:val="00EB3084"/>
    <w:rsid w:val="00F91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1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25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01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13A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rsid w:val="00A66C52"/>
    <w:pPr>
      <w:ind w:left="426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6C5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1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25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01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13A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rsid w:val="00A66C52"/>
    <w:pPr>
      <w:ind w:left="426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6C5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1060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Kłobuchowski</dc:creator>
  <cp:lastModifiedBy> </cp:lastModifiedBy>
  <cp:revision>12</cp:revision>
  <cp:lastPrinted>2017-05-12T07:03:00Z</cp:lastPrinted>
  <dcterms:created xsi:type="dcterms:W3CDTF">2017-05-04T08:18:00Z</dcterms:created>
  <dcterms:modified xsi:type="dcterms:W3CDTF">2017-05-12T10:48:00Z</dcterms:modified>
</cp:coreProperties>
</file>